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Termini e condizioni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Le diamo il benvenuto su AFadvisor.it!</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I termini e le condizioni seguenti indicano regole e normative per l'utilizzo del sito di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all'indirizzo </w:t>
      </w:r>
      <w:proofErr w:type="spellStart"/>
      <w:r w:rsidRPr="00524EB9">
        <w:rPr>
          <w:rFonts w:ascii="Arial" w:eastAsia="Times New Roman" w:hAnsi="Arial" w:cs="Arial"/>
          <w:color w:val="474B4F"/>
          <w:sz w:val="21"/>
          <w:szCs w:val="21"/>
          <w:lang w:eastAsia="it-IT"/>
        </w:rPr>
        <w:t>afadvisor.nicepage.io</w:t>
      </w:r>
      <w:proofErr w:type="spellEnd"/>
      <w:r w:rsidRPr="00524EB9">
        <w:rPr>
          <w:rFonts w:ascii="Arial" w:eastAsia="Times New Roman" w:hAnsi="Arial" w:cs="Arial"/>
          <w:color w:val="474B4F"/>
          <w:sz w:val="21"/>
          <w:szCs w:val="21"/>
          <w:lang w:eastAsia="it-IT"/>
        </w:rPr>
        <w:t>/.</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Accedendo a questo sito, Lei accetta i termini e le condizioni seguenti. Le chiediamo di non continuare ad usare AFadvisor.it nel caso in cui non fosse d'accordo con tutti i termini e le condizioni in questa pagina.</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Cookie:</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Il sito utilizza cookie per personalizzare l'esperienza online. Accedendo a AFadvisor.it, accetta l'uso dei cookie richiesti.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Un cookie è un file di testo che viene posizionato sull'hard disk da un server web. I cookie non possono essere usati per eseguire programmi o inviare virus al computer. I cookie vengono assegnati unicamente a Lei e possono essere letti solo dal server web nel dominio che ha emesso il cookie.</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Potremmo usare i cookie per raccogliere, archiviare e tracciare informazioni per finalità statistiche e di marketing al fine di gestire il nostro sito web. Le consentiamo di accettare o rifiutare i cookie opzionali. Sono presenti dei cookie necessari indispensabili per il funzionamento del sito. Tali cookie non richiedono il consenso dato che sono attivi in ogni caso. Le chiediamo di tenere a mente che l'accettazione dei cookie richiesti prevede anche l'accettazione dei cookie di terzi, che potrebbero provenire da servizi forniti da terzi nel caso in cui decida di usare tali servizi sul nostro sito. Ad esempio, una schermata video fornita da terzi e integrata sul nostro sito.</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Licenza:</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A meno che indicato altrimenti,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e/o gli affiliati con licenza detengono i diritti di proprietà intellettuale per tutto il materiale su AFadvisor.it. Tutti i diritti di proprietà intellettuale sono riservati. Può accedervi tramite AFadvisor.it per uso personale soggetto a restrizioni indicate nei termini e nelle condizioni seguenti.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Non è consentito:</w:t>
      </w:r>
    </w:p>
    <w:p w:rsidR="00524EB9" w:rsidRPr="00524EB9" w:rsidRDefault="00524EB9" w:rsidP="00524EB9">
      <w:pPr>
        <w:numPr>
          <w:ilvl w:val="0"/>
          <w:numId w:val="1"/>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Copiare o ripubblicare il materiale di AFadvisor.it</w:t>
      </w:r>
    </w:p>
    <w:p w:rsidR="00524EB9" w:rsidRPr="00524EB9" w:rsidRDefault="00524EB9" w:rsidP="00524EB9">
      <w:pPr>
        <w:numPr>
          <w:ilvl w:val="0"/>
          <w:numId w:val="1"/>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Vendere, noleggiare o fornire in sub-licenza il materiale di AFadvisor.it</w:t>
      </w:r>
    </w:p>
    <w:p w:rsidR="00524EB9" w:rsidRPr="00524EB9" w:rsidRDefault="00524EB9" w:rsidP="00524EB9">
      <w:pPr>
        <w:numPr>
          <w:ilvl w:val="0"/>
          <w:numId w:val="1"/>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Riprodurre, duplicare o copiare il materiale di AFadvisor.it</w:t>
      </w:r>
    </w:p>
    <w:p w:rsidR="00524EB9" w:rsidRPr="00524EB9" w:rsidRDefault="00524EB9" w:rsidP="00524EB9">
      <w:pPr>
        <w:numPr>
          <w:ilvl w:val="0"/>
          <w:numId w:val="1"/>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Ridistribuire contenuti di AFadvisor.it</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Il presente accordo ha inizio dalla data qui indicata.</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Parti di questo sito offrono all'utente la possibilità di pubblicare e scambiare opinioni e informazioni in certe aree del sito.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non filtra, modifica, pubblica o revisiona i commenti prima di aggiungerli sul sito. I commenti non riflettono il punto di vista e l'opinione di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dei suoi agenti e/o dei suoi affiliati. I commenti riflettono punto di vista e opinione di colui che pubblica tale punto di vista o opinione. Nella misura consentita dalla legge,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non deve essere ritenuta responsabile per i commenti e non può ricevere richieste di risarcimento danni o spese causate dall'uso, dalla pubblicazione e/o dalla presenza dei commenti sul sito.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si riserva il diritto di monitorare tutti i commenti e rimuovere quelli che considera non appropriati, offensivi o in violazione con i presenti termini e condizioni.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Lei garantisce che:</w:t>
      </w:r>
    </w:p>
    <w:p w:rsidR="00524EB9" w:rsidRPr="00524EB9" w:rsidRDefault="00524EB9" w:rsidP="00524EB9">
      <w:pPr>
        <w:numPr>
          <w:ilvl w:val="0"/>
          <w:numId w:val="2"/>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È autorizzato a pubblicare commenti sul sito e ha tutte le licenze e i permessi necessari per tale azione;</w:t>
      </w:r>
    </w:p>
    <w:p w:rsidR="00524EB9" w:rsidRPr="00524EB9" w:rsidRDefault="00524EB9" w:rsidP="00524EB9">
      <w:pPr>
        <w:numPr>
          <w:ilvl w:val="0"/>
          <w:numId w:val="2"/>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I commenti non violano nessun diritto di proprietà intellettuale, inclusi senza limitazione diritto d'autore, brevetti o marchi commerciali di terze parti;</w:t>
      </w:r>
    </w:p>
    <w:p w:rsidR="00524EB9" w:rsidRPr="00524EB9" w:rsidRDefault="00524EB9" w:rsidP="00524EB9">
      <w:pPr>
        <w:numPr>
          <w:ilvl w:val="0"/>
          <w:numId w:val="2"/>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lastRenderedPageBreak/>
        <w:t>I commenti non contengono materiale diffamatorio, calunnioso, offensivo, indecente o altrimenti illegale, provocando una violazione della privacy;</w:t>
      </w:r>
    </w:p>
    <w:p w:rsidR="00524EB9" w:rsidRPr="00524EB9" w:rsidRDefault="00524EB9" w:rsidP="00524EB9">
      <w:pPr>
        <w:numPr>
          <w:ilvl w:val="0"/>
          <w:numId w:val="2"/>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I commenti non verranno usati per sollecitare o promuovere business, attività commerciali o illegali.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Lei concede a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una licenza non esclusiva di usare, riprodurre, modificare e autorizza altri a usare, riprodurre e modificare qualsiasi Suo commento in ogni forma, formato o media.</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Collegamenti ipertestuali ai nostri contenuti: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Le organizzazioni seguenti potrebbero aggiungere collegamenti ipertestuali al nostro sito senza previa autorizzazione scritta:</w:t>
      </w:r>
    </w:p>
    <w:p w:rsidR="00524EB9" w:rsidRPr="00524EB9" w:rsidRDefault="00524EB9" w:rsidP="00524EB9">
      <w:pPr>
        <w:numPr>
          <w:ilvl w:val="0"/>
          <w:numId w:val="3"/>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Agenzie governative;</w:t>
      </w:r>
    </w:p>
    <w:p w:rsidR="00524EB9" w:rsidRPr="00524EB9" w:rsidRDefault="00524EB9" w:rsidP="00524EB9">
      <w:pPr>
        <w:numPr>
          <w:ilvl w:val="0"/>
          <w:numId w:val="3"/>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Motori di ricerca;</w:t>
      </w:r>
    </w:p>
    <w:p w:rsidR="00524EB9" w:rsidRPr="00524EB9" w:rsidRDefault="00524EB9" w:rsidP="00524EB9">
      <w:pPr>
        <w:numPr>
          <w:ilvl w:val="0"/>
          <w:numId w:val="3"/>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Testate giornalistiche;</w:t>
      </w:r>
    </w:p>
    <w:p w:rsidR="00524EB9" w:rsidRPr="00524EB9" w:rsidRDefault="00524EB9" w:rsidP="00524EB9">
      <w:pPr>
        <w:numPr>
          <w:ilvl w:val="0"/>
          <w:numId w:val="3"/>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Distributori di directory online potrebbero aggiungere un collegamento ipertestuale al nostro sito nello stesso modo fatto per altri siti web indicati;</w:t>
      </w:r>
    </w:p>
    <w:p w:rsidR="00524EB9" w:rsidRPr="00524EB9" w:rsidRDefault="00524EB9" w:rsidP="00524EB9">
      <w:pPr>
        <w:numPr>
          <w:ilvl w:val="0"/>
          <w:numId w:val="3"/>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Attività accreditate di sistema eccetto organizzazioni non-profit, società di beneficenza e gruppi di raccolta fondi per attività di carità che non possono aggiungere un collegamento ipertestuale al nostro sito.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Queste organizzazioni potrebbero aggiungere un collegamento ipertestuale alla nostra homepage, alle pubblicazioni e alle informazioni di altri siti a patto che il collegamento: (a) non sia ingannevole in alcun modo; (b) non implichi falsamente sponsorizzazione, pubblicità o approvazione del terzo che ha aggiunto il collegamento e dei suoi prodotti e/o servizi; (c) sia adatto al contesto del sito del terzo che ha aggiunto il collegamento.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Potremmo considerare e approvare altre richieste di collegamento dai seguenti tipi di organizzazioni:</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fonti di informazioni commerciali e/o per consumatori conosciute;</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siti di community punto.com;</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associazioni o altri gruppi che rappresentano attività di carità;</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distributori di directory online;</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portali internet;</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agenzie di consulenza, legali e di revisione contabile;</w:t>
      </w:r>
    </w:p>
    <w:p w:rsidR="00524EB9" w:rsidRPr="00524EB9" w:rsidRDefault="00524EB9" w:rsidP="00524EB9">
      <w:pPr>
        <w:numPr>
          <w:ilvl w:val="0"/>
          <w:numId w:val="4"/>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istituti di istruzione e associazioni professionali.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Approveremo le richieste di collegamento da queste organizzazioni se: (a) il collegamento non ci porrà in una posizione sfavorevole per noi stessi o per le nostre attività registrate; (b) l'organizzazione non ha precedenti negativi con noi; (c) il vantaggio dato dalla visibilità del collegamento ipertestuale compensa l'assenza per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(d) il link è in un contesto di informazioni generali.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Queste organizzazioni potrebbero aggiungere un collegamento alla nostra homepage a patto che il collegamento: (a) non sia ingannevole in alcun modo; (b) non implichi falsamente sponsorizzazione, pubblicità o approvazione del terzo che ha aggiunto il collegamento o dei suoi prodotti e/o servizi; (c) sia adatto al contesto del sito del terzo che ha aggiunto il collegamento.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 xml:space="preserve">Nel caso in cui Lei rappresenti una delle organizzazioni indicate nel paragrafo 2 sopra e sia interessato ad aggiungere un collegamento al nostro sito, deve informarci inviando un'email a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Le chiediamo di includere nome, denominazione dell'organizzazione, informazioni di contatto e URL del sito, una lista di URL su cui intende aggiungere un collegamento al nostro sito e una lista di URL sul nostro sito che intende collegare. Le chiediamo di attendere 2-3 settimane per una risposta.</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Le organizzazioni approvate possono aggiungere un collegamento ipertestuale al nostro sito come segue:</w:t>
      </w:r>
    </w:p>
    <w:p w:rsidR="00524EB9" w:rsidRPr="00524EB9" w:rsidRDefault="00524EB9" w:rsidP="00524EB9">
      <w:pPr>
        <w:numPr>
          <w:ilvl w:val="0"/>
          <w:numId w:val="5"/>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Usando il nostro nome societario;</w:t>
      </w:r>
    </w:p>
    <w:p w:rsidR="00524EB9" w:rsidRPr="00524EB9" w:rsidRDefault="00524EB9" w:rsidP="00524EB9">
      <w:pPr>
        <w:numPr>
          <w:ilvl w:val="0"/>
          <w:numId w:val="5"/>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Usando l'</w:t>
      </w:r>
      <w:proofErr w:type="spellStart"/>
      <w:r w:rsidRPr="00524EB9">
        <w:rPr>
          <w:rFonts w:ascii="Arial" w:eastAsia="Times New Roman" w:hAnsi="Arial" w:cs="Arial"/>
          <w:color w:val="474B4F"/>
          <w:sz w:val="21"/>
          <w:szCs w:val="21"/>
          <w:lang w:eastAsia="it-IT"/>
        </w:rPr>
        <w:t>uniform</w:t>
      </w:r>
      <w:proofErr w:type="spellEnd"/>
      <w:r w:rsidRPr="00524EB9">
        <w:rPr>
          <w:rFonts w:ascii="Arial" w:eastAsia="Times New Roman" w:hAnsi="Arial" w:cs="Arial"/>
          <w:color w:val="474B4F"/>
          <w:sz w:val="21"/>
          <w:szCs w:val="21"/>
          <w:lang w:eastAsia="it-IT"/>
        </w:rPr>
        <w:t xml:space="preserve"> </w:t>
      </w:r>
      <w:proofErr w:type="spellStart"/>
      <w:r w:rsidRPr="00524EB9">
        <w:rPr>
          <w:rFonts w:ascii="Arial" w:eastAsia="Times New Roman" w:hAnsi="Arial" w:cs="Arial"/>
          <w:color w:val="474B4F"/>
          <w:sz w:val="21"/>
          <w:szCs w:val="21"/>
          <w:lang w:eastAsia="it-IT"/>
        </w:rPr>
        <w:t>resource</w:t>
      </w:r>
      <w:proofErr w:type="spellEnd"/>
      <w:r w:rsidRPr="00524EB9">
        <w:rPr>
          <w:rFonts w:ascii="Arial" w:eastAsia="Times New Roman" w:hAnsi="Arial" w:cs="Arial"/>
          <w:color w:val="474B4F"/>
          <w:sz w:val="21"/>
          <w:szCs w:val="21"/>
          <w:lang w:eastAsia="it-IT"/>
        </w:rPr>
        <w:t xml:space="preserve"> locator collegato;</w:t>
      </w:r>
    </w:p>
    <w:p w:rsidR="00524EB9" w:rsidRPr="00524EB9" w:rsidRDefault="00524EB9" w:rsidP="00524EB9">
      <w:pPr>
        <w:numPr>
          <w:ilvl w:val="0"/>
          <w:numId w:val="5"/>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Usando qualsiasi altra descrizione del nostro sito rilevante per contesto e formato dei contenuti sul sito terzo.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lastRenderedPageBreak/>
        <w:t xml:space="preserve">Non è consentito uso di logo o immagini di </w:t>
      </w:r>
      <w:proofErr w:type="spellStart"/>
      <w:r w:rsidRPr="00524EB9">
        <w:rPr>
          <w:rFonts w:ascii="Arial" w:eastAsia="Times New Roman" w:hAnsi="Arial" w:cs="Arial"/>
          <w:color w:val="474B4F"/>
          <w:sz w:val="21"/>
          <w:szCs w:val="21"/>
          <w:lang w:eastAsia="it-IT"/>
        </w:rPr>
        <w:t>AFadvisor</w:t>
      </w:r>
      <w:proofErr w:type="spellEnd"/>
      <w:r w:rsidRPr="00524EB9">
        <w:rPr>
          <w:rFonts w:ascii="Arial" w:eastAsia="Times New Roman" w:hAnsi="Arial" w:cs="Arial"/>
          <w:color w:val="474B4F"/>
          <w:sz w:val="21"/>
          <w:szCs w:val="21"/>
          <w:lang w:eastAsia="it-IT"/>
        </w:rPr>
        <w:t xml:space="preserve"> per collegamenti in caso di mancanza di un accordo di licenza commerciale.</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Responsabilità sui contenuti: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Non possiamo essere ritenuti responsabili per i contenuti presenti sul Suo sito. Accetta di proteggerci e difenderci da qualsiasi azione legale proveniente dal Suo sito. Non devono essere aggiunti collegamenti sul Suo sito che potrebbero essere interpretati come calunniosi, osceni, criminali o che infrangono, violano o suggeriscono la violazione di diritti di terzi.</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Diritti riservati:</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Ci riserviamo il diritto di richiedere la rimozione di tutti i collegamenti o di un collegamento specifico al nostro sito. Deve approvare immediatamente la richiesta di rimozione dei collegamenti. Ci riserviamo il diritto di modificare termini e condizioni, oltre che politica di collegamento in qualsiasi momento. Continuando a usare il nostro sito, accetta di essere vincolato dai presenti termini e condizioni.</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Rimozione di collegamenti dal nostro sito:</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Nel caso in cui un collegamento sul nostro sito sia offensivo per qualsiasi motivo, può contattarci e informarci in qualsiasi momento. Considereremo le richieste di rimozione dei collegamenti, tuttavia non siamo obbligati a completare la rimozione o rispondere direttamente.</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Non garantiamo l'accuratezza delle informazioni presenti sul sito. Non garantiamo che le informazioni siano complete o precise, né promettiamo di assicurare che il sito resti disponibile o che il materiale sul sito venga costantemente aggiornato.</w:t>
      </w:r>
    </w:p>
    <w:p w:rsidR="00524EB9" w:rsidRPr="00524EB9" w:rsidRDefault="00524EB9" w:rsidP="00524EB9">
      <w:pPr>
        <w:shd w:val="clear" w:color="auto" w:fill="FFFFFF"/>
        <w:spacing w:after="240" w:line="240" w:lineRule="auto"/>
        <w:outlineLvl w:val="3"/>
        <w:rPr>
          <w:rFonts w:ascii="Arial" w:eastAsia="Times New Roman" w:hAnsi="Arial" w:cs="Arial"/>
          <w:b/>
          <w:bCs/>
          <w:color w:val="474B4F"/>
          <w:sz w:val="21"/>
          <w:szCs w:val="21"/>
          <w:lang w:eastAsia="it-IT"/>
        </w:rPr>
      </w:pPr>
      <w:r w:rsidRPr="00524EB9">
        <w:rPr>
          <w:rFonts w:ascii="Arial" w:eastAsia="Times New Roman" w:hAnsi="Arial" w:cs="Arial"/>
          <w:b/>
          <w:bCs/>
          <w:color w:val="474B4F"/>
          <w:sz w:val="21"/>
          <w:szCs w:val="21"/>
          <w:lang w:eastAsia="it-IT"/>
        </w:rPr>
        <w:t>Esclusione di responsabilità:</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Nella misura massima consentita dalla legge, escludiamo ogni rappresentanza, garanzia e condizione correlata al nostro sito e all'uso dello stesso. Niente in questa esclusione di responsabilità:</w:t>
      </w:r>
    </w:p>
    <w:p w:rsidR="00524EB9" w:rsidRPr="00524EB9" w:rsidRDefault="00524EB9" w:rsidP="00524EB9">
      <w:pPr>
        <w:numPr>
          <w:ilvl w:val="0"/>
          <w:numId w:val="6"/>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limita o esclude la nostra o la Sua responsabilità per decesso o lesioni personali;</w:t>
      </w:r>
    </w:p>
    <w:p w:rsidR="00524EB9" w:rsidRPr="00524EB9" w:rsidRDefault="00524EB9" w:rsidP="00524EB9">
      <w:pPr>
        <w:numPr>
          <w:ilvl w:val="0"/>
          <w:numId w:val="6"/>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limita o esclude la nostra o la Sua responsabilità per frode o rappresentazione errata fraudolenta;</w:t>
      </w:r>
    </w:p>
    <w:p w:rsidR="00524EB9" w:rsidRPr="00524EB9" w:rsidRDefault="00524EB9" w:rsidP="00524EB9">
      <w:pPr>
        <w:numPr>
          <w:ilvl w:val="0"/>
          <w:numId w:val="6"/>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limita la nostra o la Sua responsabilità in modo non consentito dalla legge;</w:t>
      </w:r>
    </w:p>
    <w:p w:rsidR="00524EB9" w:rsidRPr="00524EB9" w:rsidRDefault="00524EB9" w:rsidP="00524EB9">
      <w:pPr>
        <w:numPr>
          <w:ilvl w:val="0"/>
          <w:numId w:val="6"/>
        </w:numPr>
        <w:shd w:val="clear" w:color="auto" w:fill="FFFFFF"/>
        <w:spacing w:after="0" w:line="240" w:lineRule="auto"/>
        <w:ind w:left="0"/>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esclude la nostra o la Sua responsabilità in modo non escludibile dalla legge.</w:t>
      </w:r>
    </w:p>
    <w:p w:rsidR="00524EB9" w:rsidRPr="00524EB9" w:rsidRDefault="00524EB9" w:rsidP="00524EB9">
      <w:pPr>
        <w:shd w:val="clear" w:color="auto" w:fill="FFFFFF"/>
        <w:spacing w:after="24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Le limitazioni e i divieti di responsabilità indicati in questa sezione e in altre parti di questa esclusione di responsabilità: (a) sono soggetti al paragrafo precedente; (b) governano tutte le responsabilità correlate a questa esclusione di responsabilità, incluse quelle correlate a contratto, torto o violazione di obblighi normativi.</w:t>
      </w:r>
    </w:p>
    <w:p w:rsidR="00524EB9" w:rsidRPr="00524EB9" w:rsidRDefault="00524EB9" w:rsidP="00524EB9">
      <w:pPr>
        <w:shd w:val="clear" w:color="auto" w:fill="FFFFFF"/>
        <w:spacing w:after="0" w:line="240" w:lineRule="auto"/>
        <w:rPr>
          <w:rFonts w:ascii="Arial" w:eastAsia="Times New Roman" w:hAnsi="Arial" w:cs="Arial"/>
          <w:color w:val="474B4F"/>
          <w:sz w:val="21"/>
          <w:szCs w:val="21"/>
          <w:lang w:eastAsia="it-IT"/>
        </w:rPr>
      </w:pPr>
      <w:r w:rsidRPr="00524EB9">
        <w:rPr>
          <w:rFonts w:ascii="Arial" w:eastAsia="Times New Roman" w:hAnsi="Arial" w:cs="Arial"/>
          <w:color w:val="474B4F"/>
          <w:sz w:val="21"/>
          <w:szCs w:val="21"/>
          <w:lang w:eastAsia="it-IT"/>
        </w:rPr>
        <w:t>Se sito, informazioni e servizi vengono forniti gratuitamente, non possiamo essere ritenuti responsabili per perdite o danni di qualsiasi natura.</w:t>
      </w:r>
    </w:p>
    <w:p w:rsidR="00E47AF5" w:rsidRDefault="00E47AF5">
      <w:bookmarkStart w:id="0" w:name="_GoBack"/>
      <w:bookmarkEnd w:id="0"/>
    </w:p>
    <w:sectPr w:rsidR="00E47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E8D"/>
    <w:multiLevelType w:val="multilevel"/>
    <w:tmpl w:val="7E8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22B52"/>
    <w:multiLevelType w:val="multilevel"/>
    <w:tmpl w:val="37EC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82620"/>
    <w:multiLevelType w:val="multilevel"/>
    <w:tmpl w:val="84C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32E95"/>
    <w:multiLevelType w:val="multilevel"/>
    <w:tmpl w:val="A1D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F1953"/>
    <w:multiLevelType w:val="multilevel"/>
    <w:tmpl w:val="7D6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C4C6E"/>
    <w:multiLevelType w:val="multilevel"/>
    <w:tmpl w:val="CD5A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B9"/>
    <w:rsid w:val="00524EB9"/>
    <w:rsid w:val="00E47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8CE6-846A-41ED-A1DE-8438800E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1397</Words>
  <Characters>7968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Andreoni</dc:creator>
  <cp:keywords/>
  <dc:description/>
  <cp:lastModifiedBy>Leonardo Andreoni</cp:lastModifiedBy>
  <cp:revision>1</cp:revision>
  <dcterms:created xsi:type="dcterms:W3CDTF">2023-09-23T10:24:00Z</dcterms:created>
  <dcterms:modified xsi:type="dcterms:W3CDTF">2023-09-23T10:25:00Z</dcterms:modified>
</cp:coreProperties>
</file>